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E5C33" w14:textId="77777777" w:rsidR="00BE3E39" w:rsidRPr="00BE3E39" w:rsidRDefault="00BE3E39" w:rsidP="00BE3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5000" w:type="pct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E3E39" w:rsidRPr="00BE3E39" w14:paraId="41D991DF" w14:textId="77777777" w:rsidTr="00BE3E39">
        <w:trPr>
          <w:tblCellSpacing w:w="0" w:type="dxa"/>
        </w:trPr>
        <w:tc>
          <w:tcPr>
            <w:tcW w:w="0" w:type="auto"/>
            <w:shd w:val="clear" w:color="auto" w:fill="F0F0F0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E3E39" w:rsidRPr="00BE3E39" w14:paraId="051F568C" w14:textId="77777777">
              <w:trPr>
                <w:tblCellSpacing w:w="0" w:type="dxa"/>
                <w:jc w:val="center"/>
              </w:trPr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BE3E39" w:rsidRPr="00BE3E39" w14:paraId="6BE00BB2" w14:textId="77777777">
                    <w:trPr>
                      <w:trHeight w:val="750"/>
                      <w:tblCellSpacing w:w="0" w:type="dxa"/>
                    </w:trPr>
                    <w:tc>
                      <w:tcPr>
                        <w:tcW w:w="4500" w:type="dxa"/>
                        <w:vAlign w:val="center"/>
                        <w:hideMark/>
                      </w:tcPr>
                      <w:p w14:paraId="64E3D3BC" w14:textId="77777777" w:rsidR="00BE3E39" w:rsidRPr="00BE3E39" w:rsidRDefault="00BE3E39" w:rsidP="00BE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hyperlink r:id="rId7" w:tgtFrame="_blank" w:history="1">
                          <w:r w:rsidRPr="00BE3E39">
                            <w:rPr>
                              <w:rFonts w:ascii="Arial" w:eastAsia="Times New Roman" w:hAnsi="Arial" w:cs="Arial"/>
                              <w:color w:val="AAAAAA"/>
                              <w:sz w:val="15"/>
                              <w:szCs w:val="15"/>
                              <w:lang w:eastAsia="en-GB"/>
                            </w:rPr>
                            <w:t>View in browser</w:t>
                          </w:r>
                        </w:hyperlink>
                      </w:p>
                    </w:tc>
                    <w:tc>
                      <w:tcPr>
                        <w:tcW w:w="4500" w:type="dxa"/>
                        <w:vAlign w:val="center"/>
                        <w:hideMark/>
                      </w:tcPr>
                      <w:p w14:paraId="133ED0E1" w14:textId="77777777" w:rsidR="00BE3E39" w:rsidRPr="00BE3E39" w:rsidRDefault="00BE3E39" w:rsidP="00BE3E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hyperlink r:id="rId8" w:tgtFrame="_blank" w:history="1">
                          <w:r w:rsidRPr="00BE3E39">
                            <w:rPr>
                              <w:rFonts w:ascii="Arial" w:eastAsia="Times New Roman" w:hAnsi="Arial" w:cs="Arial"/>
                              <w:color w:val="AAAAAA"/>
                              <w:sz w:val="15"/>
                              <w:szCs w:val="15"/>
                              <w:lang w:eastAsia="en-GB"/>
                            </w:rPr>
                            <w:t>Unsubscribe</w:t>
                          </w:r>
                        </w:hyperlink>
                        <w:r w:rsidRPr="00BE3E39">
                          <w:rPr>
                            <w:rFonts w:ascii="Arial" w:eastAsia="Times New Roman" w:hAnsi="Arial" w:cs="Arial"/>
                            <w:color w:val="AAAAAA"/>
                            <w:sz w:val="15"/>
                            <w:szCs w:val="15"/>
                            <w:lang w:eastAsia="en-GB"/>
                          </w:rPr>
                          <w:t> | </w:t>
                        </w:r>
                        <w:hyperlink r:id="rId9" w:tgtFrame="_blank" w:history="1">
                          <w:r w:rsidRPr="00BE3E39">
                            <w:rPr>
                              <w:rFonts w:ascii="Arial" w:eastAsia="Times New Roman" w:hAnsi="Arial" w:cs="Arial"/>
                              <w:color w:val="AAAAAA"/>
                              <w:sz w:val="15"/>
                              <w:szCs w:val="15"/>
                              <w:lang w:eastAsia="en-GB"/>
                            </w:rPr>
                            <w:t>Forward</w:t>
                          </w:r>
                        </w:hyperlink>
                      </w:p>
                    </w:tc>
                  </w:tr>
                </w:tbl>
                <w:p w14:paraId="0D2DA234" w14:textId="77777777" w:rsidR="00BE3E39" w:rsidRPr="00BE3E39" w:rsidRDefault="00BE3E39" w:rsidP="00BE3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9000" w:type="dxa"/>
                    <w:tblCellSpacing w:w="0" w:type="dxa"/>
                    <w:shd w:val="clear" w:color="auto" w:fill="DD033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E3E39" w:rsidRPr="00BE3E39" w14:paraId="4E9AE2D0" w14:textId="77777777">
                    <w:trPr>
                      <w:tblCellSpacing w:w="0" w:type="dxa"/>
                    </w:trPr>
                    <w:tc>
                      <w:tcPr>
                        <w:tcW w:w="6" w:type="dxa"/>
                        <w:shd w:val="clear" w:color="auto" w:fill="DD0330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DD0330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BE3E39" w:rsidRPr="00BE3E39" w14:paraId="2D100ABF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shd w:val="clear" w:color="auto" w:fill="DD0330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BE3E39" w:rsidRPr="00BE3E39" w14:paraId="65BFC80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550" w:type="dxa"/>
                                    <w:vAlign w:val="center"/>
                                    <w:hideMark/>
                                  </w:tcPr>
                                  <w:p w14:paraId="2AB46628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79268C0A" wp14:editId="56D7558A">
                                          <wp:extent cx="4953000" cy="885825"/>
                                          <wp:effectExtent l="0" t="0" r="0" b="9525"/>
                                          <wp:docPr id="15" name="Picture 15" descr="College of Medicine and Veterinary Medicine at the University of Edinburgh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" descr="College of Medicine and Veterinary Medicine at the University of Edinburgh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953000" cy="885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09697090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5B791155" w14:textId="77777777" w:rsidR="00BE3E39" w:rsidRPr="00BE3E39" w:rsidRDefault="00BE3E39" w:rsidP="00BE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26FC25D9" w14:textId="77777777" w:rsidR="00BE3E39" w:rsidRPr="00BE3E39" w:rsidRDefault="00BE3E39" w:rsidP="00BE3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tblCellSpacing w:w="0" w:type="dxa"/>
                    <w:shd w:val="clear" w:color="auto" w:fill="DD033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E3E39" w:rsidRPr="00BE3E39" w14:paraId="6734BC85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shd w:val="clear" w:color="auto" w:fill="DD0330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E3E39" w:rsidRPr="00BE3E39" w14:paraId="1178D25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90" w:type="dxa"/>
                                <w:left w:w="90" w:type="dxa"/>
                                <w:bottom w:w="90" w:type="dxa"/>
                                <w:right w:w="90" w:type="dxa"/>
                              </w:tcMar>
                              <w:hideMark/>
                            </w:tcPr>
                            <w:p w14:paraId="3244B8F8" w14:textId="77777777" w:rsidR="00BE3E39" w:rsidRPr="00BE3E39" w:rsidRDefault="00BE3E39" w:rsidP="00BE3E39">
                              <w:pPr>
                                <w:spacing w:after="0" w:line="36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proofErr w:type="spellStart"/>
                              <w:r w:rsidRPr="00BE3E39">
                                <w:rPr>
                                  <w:rFonts w:ascii="Trebuchet MS" w:eastAsia="Times New Roman" w:hAnsi="Trebuchet MS" w:cs="Times New Roman"/>
                                  <w:b/>
                                  <w:bCs/>
                                  <w:color w:val="333333"/>
                                  <w:sz w:val="27"/>
                                  <w:szCs w:val="27"/>
                                  <w:lang w:eastAsia="en-GB"/>
                                </w:rPr>
                                <w:t>Bioquarter</w:t>
                              </w:r>
                              <w:proofErr w:type="spellEnd"/>
                              <w:r w:rsidRPr="00BE3E39">
                                <w:rPr>
                                  <w:rFonts w:ascii="Trebuchet MS" w:eastAsia="Times New Roman" w:hAnsi="Trebuchet MS" w:cs="Times New Roman"/>
                                  <w:b/>
                                  <w:bCs/>
                                  <w:color w:val="333333"/>
                                  <w:sz w:val="27"/>
                                  <w:szCs w:val="27"/>
                                  <w:lang w:eastAsia="en-GB"/>
                                </w:rPr>
                                <w:t xml:space="preserve"> Equality, Diversity and Inclusion</w:t>
                              </w:r>
                            </w:p>
                          </w:tc>
                        </w:tr>
                      </w:tbl>
                      <w:p w14:paraId="632A420C" w14:textId="77777777" w:rsidR="00BE3E39" w:rsidRPr="00BE3E39" w:rsidRDefault="00BE3E39" w:rsidP="00BE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6D312550" w14:textId="77777777" w:rsidR="00BE3E39" w:rsidRPr="00BE3E39" w:rsidRDefault="00BE3E39" w:rsidP="00BE3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9000" w:type="dxa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E3E39" w:rsidRPr="00BE3E39" w14:paraId="0B6787E3" w14:textId="77777777">
                    <w:trPr>
                      <w:tblCellSpacing w:w="0" w:type="dxa"/>
                    </w:trPr>
                    <w:tc>
                      <w:tcPr>
                        <w:tcW w:w="6" w:type="dxa"/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BE3E39" w:rsidRPr="00BE3E39" w14:paraId="524B37F6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BE3E39" w:rsidRPr="00BE3E39" w14:paraId="39A8ECBF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11715697" w14:textId="77777777" w:rsidR="00BE3E39" w:rsidRPr="00BE3E39" w:rsidRDefault="00BE3E39" w:rsidP="00BE3E39">
                                    <w:pPr>
                                      <w:spacing w:after="0" w:line="360" w:lineRule="atLeast"/>
                                      <w:rPr>
                                        <w:rFonts w:ascii="Century Gothic" w:eastAsia="Times New Roman" w:hAnsi="Century Gothic" w:cs="Times New Roman"/>
                                        <w:color w:val="333333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b/>
                                        <w:bCs/>
                                        <w:color w:val="333333"/>
                                        <w:sz w:val="23"/>
                                        <w:szCs w:val="23"/>
                                        <w:lang w:eastAsia="en-GB"/>
                                      </w:rPr>
                                      <w:t>Good afternoon everyone,</w:t>
                                    </w:r>
                                  </w:p>
                                  <w:p w14:paraId="4413A151" w14:textId="77777777" w:rsidR="00BE3E39" w:rsidRPr="00BE3E39" w:rsidRDefault="00BE3E39" w:rsidP="00BE3E39">
                                    <w:pPr>
                                      <w:spacing w:after="0" w:line="345" w:lineRule="atLeast"/>
                                      <w:rPr>
                                        <w:rFonts w:ascii="Century Gothic" w:eastAsia="Times New Roman" w:hAnsi="Century Gothic" w:cs="Times New Roman"/>
                                        <w:color w:val="333333"/>
                                        <w:sz w:val="23"/>
                                        <w:szCs w:val="23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b/>
                                        <w:bCs/>
                                        <w:color w:val="333333"/>
                                        <w:sz w:val="23"/>
                                        <w:szCs w:val="23"/>
                                        <w:lang w:eastAsia="en-GB"/>
                                      </w:rPr>
                                      <w:t xml:space="preserve">Welcome to the </w:t>
                                    </w:r>
                                    <w:proofErr w:type="spellStart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b/>
                                        <w:bCs/>
                                        <w:color w:val="333333"/>
                                        <w:sz w:val="23"/>
                                        <w:szCs w:val="23"/>
                                        <w:lang w:eastAsia="en-GB"/>
                                      </w:rPr>
                                      <w:t>Bioquarter</w:t>
                                    </w:r>
                                    <w:proofErr w:type="spellEnd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b/>
                                        <w:bCs/>
                                        <w:color w:val="333333"/>
                                        <w:sz w:val="23"/>
                                        <w:szCs w:val="23"/>
                                        <w:lang w:eastAsia="en-GB"/>
                                      </w:rPr>
                                      <w:t xml:space="preserve"> Equality, Diversity and Inclusion newsletter!</w:t>
                                    </w:r>
                                  </w:p>
                                  <w:p w14:paraId="40207EB0" w14:textId="77777777" w:rsidR="00BE3E39" w:rsidRPr="00BE3E39" w:rsidRDefault="00BE3E39" w:rsidP="00BE3E39">
                                    <w:pPr>
                                      <w:spacing w:before="100" w:beforeAutospacing="1" w:after="200" w:line="345" w:lineRule="atLeast"/>
                                      <w:rPr>
                                        <w:rFonts w:ascii="Century Gothic" w:eastAsia="Times New Roman" w:hAnsi="Century Gothic" w:cs="Times New Roman"/>
                                        <w:color w:val="333333"/>
                                        <w:sz w:val="23"/>
                                        <w:szCs w:val="23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333333"/>
                                        <w:sz w:val="23"/>
                                        <w:szCs w:val="23"/>
                                        <w:lang w:eastAsia="en-GB"/>
                                      </w:rPr>
                                      <w:t xml:space="preserve">This newsletter is focused on career development opportunities in the </w:t>
                                    </w:r>
                                    <w:proofErr w:type="spellStart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333333"/>
                                        <w:sz w:val="23"/>
                                        <w:szCs w:val="23"/>
                                        <w:lang w:eastAsia="en-GB"/>
                                      </w:rPr>
                                      <w:t>Bioquarter</w:t>
                                    </w:r>
                                    <w:proofErr w:type="spellEnd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333333"/>
                                        <w:sz w:val="23"/>
                                        <w:szCs w:val="23"/>
                                        <w:lang w:eastAsia="en-GB"/>
                                      </w:rPr>
                                      <w:t xml:space="preserve"> - ensuring that all staff have the chance to develop their careers, and making the </w:t>
                                    </w:r>
                                    <w:proofErr w:type="spellStart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333333"/>
                                        <w:sz w:val="23"/>
                                        <w:szCs w:val="23"/>
                                        <w:lang w:eastAsia="en-GB"/>
                                      </w:rPr>
                                      <w:t>Bioquarter</w:t>
                                    </w:r>
                                    <w:proofErr w:type="spellEnd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333333"/>
                                        <w:sz w:val="23"/>
                                        <w:szCs w:val="23"/>
                                        <w:lang w:eastAsia="en-GB"/>
                                      </w:rPr>
                                      <w:t xml:space="preserve"> a supportive place to work.</w:t>
                                    </w:r>
                                  </w:p>
                                </w:tc>
                              </w:tr>
                            </w:tbl>
                            <w:p w14:paraId="208F27D1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847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75"/>
                              </w:tblGrid>
                              <w:tr w:rsidR="00BE3E39" w:rsidRPr="00BE3E39" w14:paraId="5D9B1EF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2EF73AE5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b/>
                                        <w:bCs/>
                                        <w:color w:val="DD0330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t>Professional registration for technicians</w:t>
                                    </w:r>
                                  </w:p>
                                </w:tc>
                              </w:tr>
                            </w:tbl>
                            <w:p w14:paraId="23008171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BE3E39" w:rsidRPr="00BE3E39" w14:paraId="74F20B7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657281FF" w14:textId="77777777" w:rsidR="00BE3E39" w:rsidRPr="00BE3E39" w:rsidRDefault="00BE3E39" w:rsidP="00BE3E39">
                                    <w:pPr>
                                      <w:spacing w:after="0" w:line="315" w:lineRule="atLeast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University HR and the IAD are offering funding to support technicians to focus on their professional standards, through funding the first year of registration with a professional body. This is open to all technical staff. If you are interested visit </w:t>
                                    </w:r>
                                    <w:hyperlink r:id="rId11" w:tgtFrame="_blank" w:history="1">
                                      <w:r w:rsidRPr="00BE3E39">
                                        <w:rPr>
                                          <w:rFonts w:ascii="Century Gothic" w:eastAsia="Times New Roman" w:hAnsi="Century Gothic" w:cs="Times New Roman"/>
                                          <w:color w:val="000000"/>
                                          <w:sz w:val="21"/>
                                          <w:szCs w:val="21"/>
                                          <w:u w:val="single"/>
                                          <w:lang w:eastAsia="en-GB"/>
                                        </w:rPr>
                                        <w:t>here</w:t>
                                      </w:r>
                                    </w:hyperlink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for more details and discuss with your line manager. The deadline is Friday 1st November so don't delay!</w:t>
                                    </w:r>
                                  </w:p>
                                </w:tc>
                              </w:tr>
                            </w:tbl>
                            <w:p w14:paraId="04ADFF44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BE3E39" w:rsidRPr="00BE3E39" w14:paraId="3B3F3FD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2268815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"/>
                                        <w:szCs w:val="2"/>
                                        <w:lang w:eastAsia="en-GB"/>
                                      </w:rPr>
                                      <w:drawing>
                                        <wp:inline distT="0" distB="0" distL="0" distR="0" wp14:anchorId="1DF97D5B" wp14:editId="074AC6F5">
                                          <wp:extent cx="95250" cy="142875"/>
                                          <wp:effectExtent l="0" t="0" r="0" b="0"/>
                                          <wp:docPr id="16" name="Picture 16" descr="https://i.emlfiles4.com/cmpimg/t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" descr="https://i.emlfiles4.com/cmpimg/t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" cy="1428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04809CAF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847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75"/>
                              </w:tblGrid>
                              <w:tr w:rsidR="00BE3E39" w:rsidRPr="00BE3E39" w14:paraId="1E7645AF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550791EE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b/>
                                        <w:bCs/>
                                        <w:color w:val="DD0330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t>Career options - within and without academia</w:t>
                                    </w:r>
                                  </w:p>
                                </w:tc>
                              </w:tr>
                            </w:tbl>
                            <w:p w14:paraId="3A5C0578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BE3E39" w:rsidRPr="00BE3E39" w14:paraId="048C914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774A9D97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333333"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A number of events in the </w:t>
                                    </w:r>
                                    <w:proofErr w:type="spellStart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Bioquarter</w:t>
                                    </w:r>
                                    <w:proofErr w:type="spellEnd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 are discussing developing careers both in and </w:t>
                                    </w:r>
                                    <w:proofErr w:type="spellStart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outwith</w:t>
                                    </w:r>
                                    <w:proofErr w:type="spellEnd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 academia - these may be of interest to postdocs and late PhD students.</w:t>
                                    </w:r>
                                  </w:p>
                                </w:tc>
                              </w:tr>
                            </w:tbl>
                            <w:p w14:paraId="1FAD5DEE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85"/>
                                <w:gridCol w:w="90"/>
                                <w:gridCol w:w="5075"/>
                              </w:tblGrid>
                              <w:tr w:rsidR="00BE3E39" w:rsidRPr="00BE3E39" w14:paraId="2971E6D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58F93BD7" w14:textId="77777777" w:rsidR="00BE3E39" w:rsidRPr="00BE3E39" w:rsidRDefault="00BE3E39" w:rsidP="00BE3E39">
                                    <w:pPr>
                                      <w:spacing w:after="0" w:line="15" w:lineRule="atLeas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"/>
                                        <w:szCs w:val="2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00"/>
                                        <w:sz w:val="2"/>
                                        <w:szCs w:val="2"/>
                                        <w:lang w:eastAsia="en-GB"/>
                                      </w:rPr>
                                      <w:drawing>
                                        <wp:inline distT="0" distB="0" distL="0" distR="0" wp14:anchorId="5ABF4FA3" wp14:editId="785F079D">
                                          <wp:extent cx="942975" cy="942975"/>
                                          <wp:effectExtent l="0" t="0" r="0" b="0"/>
                                          <wp:docPr id="17" name="Picture 17" descr="https://i.emlfiles4.com/cmpimg/5/2/7/2/2/1/files/1465713_rednumber1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7" descr="https://i.emlfiles4.com/cmpimg/5/2/7/2/2/1/files/1465713_rednumber1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42975" cy="9429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0" w:type="dxa"/>
                                    <w:vAlign w:val="center"/>
                                    <w:hideMark/>
                                  </w:tcPr>
                                  <w:p w14:paraId="6C7992C6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00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70B40559" wp14:editId="453E1627">
                                          <wp:extent cx="57150" cy="57150"/>
                                          <wp:effectExtent l="0" t="0" r="0" b="0"/>
                                          <wp:docPr id="18" name="Picture 18" descr="https://i.emlfiles4.com/cmpimg/t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8" descr="https://i.emlfiles4.com/cmpimg/t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" cy="57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000" w:type="pct"/>
                                    <w:tcMar>
                                      <w:top w:w="90" w:type="dxa"/>
                                      <w:left w:w="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0F00B6CF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333333"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On the 7th and 9th January events on 'Careers in Academia' and 'Careers beyond Academia' will feature a morning workshop followed</w:t>
                                    </w:r>
                                    <w:proofErr w:type="gramStart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 by</w:t>
                                    </w:r>
                                    <w:proofErr w:type="gramEnd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 talks and discussion in the afternoon. All details about this will be sent out via the @</w:t>
                                    </w:r>
                                    <w:proofErr w:type="spellStart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EdMedECR</w:t>
                                    </w:r>
                                    <w:proofErr w:type="spellEnd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 mailing list; to join this list, sign up at https://mlist.is.ed.ac.uk/lists/info/ecr_ems</w:t>
                                    </w:r>
                                  </w:p>
                                </w:tc>
                              </w:tr>
                            </w:tbl>
                            <w:p w14:paraId="11B26097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85"/>
                                <w:gridCol w:w="90"/>
                                <w:gridCol w:w="5075"/>
                              </w:tblGrid>
                              <w:tr w:rsidR="00BE3E39" w:rsidRPr="00BE3E39" w14:paraId="23CFD1E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03302C18" w14:textId="77777777" w:rsidR="00BE3E39" w:rsidRPr="00BE3E39" w:rsidRDefault="00BE3E39" w:rsidP="00BE3E39">
                                    <w:pPr>
                                      <w:spacing w:after="0" w:line="15" w:lineRule="atLeas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"/>
                                        <w:szCs w:val="2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00"/>
                                        <w:sz w:val="2"/>
                                        <w:szCs w:val="2"/>
                                        <w:lang w:eastAsia="en-GB"/>
                                      </w:rPr>
                                      <w:drawing>
                                        <wp:inline distT="0" distB="0" distL="0" distR="0" wp14:anchorId="79E4A284" wp14:editId="533BA5AD">
                                          <wp:extent cx="962025" cy="962025"/>
                                          <wp:effectExtent l="0" t="0" r="0" b="0"/>
                                          <wp:docPr id="19" name="Picture 19" descr="https://i.emlfiles4.com/cmpimg/5/2/7/2/2/1/files/1465714_two1181082_960_720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9" descr="https://i.emlfiles4.com/cmpimg/5/2/7/2/2/1/files/1465714_two1181082_960_720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62025" cy="9620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0" w:type="dxa"/>
                                    <w:vAlign w:val="center"/>
                                    <w:hideMark/>
                                  </w:tcPr>
                                  <w:p w14:paraId="6A1840C6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00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324FC447" wp14:editId="392996E2">
                                          <wp:extent cx="57150" cy="57150"/>
                                          <wp:effectExtent l="0" t="0" r="0" b="0"/>
                                          <wp:docPr id="20" name="Picture 20" descr="https://i.emlfiles4.com/cmpimg/t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0" descr="https://i.emlfiles4.com/cmpimg/t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" cy="57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000" w:type="pct"/>
                                    <w:tcMar>
                                      <w:top w:w="90" w:type="dxa"/>
                                      <w:left w:w="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3F79E4A4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  <w:p w14:paraId="424549F6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SULSA (the Scottish Universities Life Science Alliance) run regular events on post-academic careers. Read more </w:t>
                                    </w:r>
                                    <w:hyperlink r:id="rId15" w:tgtFrame="_blank" w:history="1">
                                      <w:r w:rsidRPr="00BE3E39">
                                        <w:rPr>
                                          <w:rFonts w:ascii="Century Gothic" w:eastAsia="Times New Roman" w:hAnsi="Century Gothic" w:cs="Times New Roman"/>
                                          <w:color w:val="000000"/>
                                          <w:sz w:val="21"/>
                                          <w:szCs w:val="21"/>
                                          <w:u w:val="single"/>
                                          <w:lang w:eastAsia="en-GB"/>
                                        </w:rPr>
                                        <w:t>here</w:t>
                                      </w:r>
                                    </w:hyperlink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 and sign up to hear about future events on this topic</w:t>
                                    </w:r>
                                  </w:p>
                                  <w:p w14:paraId="773328CC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  <w:p w14:paraId="00B1106D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B38BFD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85"/>
                                <w:gridCol w:w="90"/>
                                <w:gridCol w:w="5075"/>
                              </w:tblGrid>
                              <w:tr w:rsidR="00BE3E39" w:rsidRPr="00BE3E39" w14:paraId="5B72409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610E59CA" w14:textId="77777777" w:rsidR="00BE3E39" w:rsidRPr="00BE3E39" w:rsidRDefault="00BE3E39" w:rsidP="00BE3E39">
                                    <w:pPr>
                                      <w:spacing w:after="0" w:line="15" w:lineRule="atLeas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"/>
                                        <w:szCs w:val="2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00"/>
                                        <w:sz w:val="2"/>
                                        <w:szCs w:val="2"/>
                                        <w:lang w:eastAsia="en-GB"/>
                                      </w:rPr>
                                      <w:drawing>
                                        <wp:inline distT="0" distB="0" distL="0" distR="0" wp14:anchorId="0B8E33B2" wp14:editId="6961F41A">
                                          <wp:extent cx="1076325" cy="1076325"/>
                                          <wp:effectExtent l="0" t="0" r="0" b="0"/>
                                          <wp:docPr id="21" name="Picture 21" descr="https://i.emlfiles4.com/cmpimg/5/2/7/2/2/1/files/1465799_three1181081_960_720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1" descr="https://i.emlfiles4.com/cmpimg/5/2/7/2/2/1/files/1465799_three1181081_960_720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76325" cy="10763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0" w:type="dxa"/>
                                    <w:vAlign w:val="center"/>
                                    <w:hideMark/>
                                  </w:tcPr>
                                  <w:p w14:paraId="7E9779C3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00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6DDE6B60" wp14:editId="08CA2B3A">
                                          <wp:extent cx="57150" cy="57150"/>
                                          <wp:effectExtent l="0" t="0" r="0" b="0"/>
                                          <wp:docPr id="22" name="Picture 22" descr="https://i.emlfiles4.com/cmpimg/t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2" descr="https://i.emlfiles4.com/cmpimg/t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" cy="57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000" w:type="pct"/>
                                    <w:tcMar>
                                      <w:top w:w="90" w:type="dxa"/>
                                      <w:left w:w="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142736D0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CMVM and Edinburgh Innovations are running a series of seminars on careers outside academia. Come and hear from excellent speakers, ask them questions and have wine and nibbles! All seminars are 3-5pm.</w:t>
                                    </w:r>
                                  </w:p>
                                  <w:p w14:paraId="3F6E7E8A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  <w:p w14:paraId="0CF937B9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6/11/10 Jon Moore, </w:t>
                                    </w:r>
                                    <w:proofErr w:type="spellStart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PhenoTherapeutics</w:t>
                                    </w:r>
                                    <w:proofErr w:type="spellEnd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, Advent Life Sciences and Centauri  Therapeutics and Horizon Discovery</w:t>
                                    </w:r>
                                  </w:p>
                                  <w:p w14:paraId="4FDB618A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  <w:p w14:paraId="2E39C0DA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sign up </w:t>
                                    </w:r>
                                    <w:hyperlink r:id="rId17" w:tgtFrame="_blank" w:history="1">
                                      <w:r w:rsidRPr="00BE3E39">
                                        <w:rPr>
                                          <w:rFonts w:ascii="Century Gothic" w:eastAsia="Times New Roman" w:hAnsi="Century Gothic" w:cs="Times New Roman"/>
                                          <w:color w:val="000000"/>
                                          <w:sz w:val="21"/>
                                          <w:szCs w:val="21"/>
                                          <w:u w:val="single"/>
                                          <w:lang w:eastAsia="en-GB"/>
                                        </w:rPr>
                                        <w:t>here</w:t>
                                      </w:r>
                                    </w:hyperlink>
                                  </w:p>
                                  <w:p w14:paraId="78A83D3D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  <w:p w14:paraId="69424964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11/12/19 Philipp </w:t>
                                    </w:r>
                                    <w:proofErr w:type="spellStart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Gramlich</w:t>
                                    </w:r>
                                    <w:proofErr w:type="spellEnd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, Natural Science Careers</w:t>
                                    </w:r>
                                  </w:p>
                                  <w:p w14:paraId="2F066176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  <w:p w14:paraId="22D5C76F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sign up </w:t>
                                    </w:r>
                                    <w:hyperlink r:id="rId18" w:tgtFrame="_blank" w:history="1">
                                      <w:r w:rsidRPr="00BE3E39">
                                        <w:rPr>
                                          <w:rFonts w:ascii="Century Gothic" w:eastAsia="Times New Roman" w:hAnsi="Century Gothic" w:cs="Times New Roman"/>
                                          <w:color w:val="000000"/>
                                          <w:sz w:val="21"/>
                                          <w:szCs w:val="21"/>
                                          <w:u w:val="single"/>
                                          <w:lang w:eastAsia="en-GB"/>
                                        </w:rPr>
                                        <w:t>here</w:t>
                                      </w:r>
                                    </w:hyperlink>
                                  </w:p>
                                  <w:p w14:paraId="7E509F73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  <w:p w14:paraId="7601EC78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22/1/20 Denise </w:t>
                                    </w:r>
                                    <w:proofErr w:type="spellStart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Barault</w:t>
                                    </w:r>
                                    <w:proofErr w:type="spellEnd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, National Phenotypic Screening Centre</w:t>
                                    </w:r>
                                  </w:p>
                                  <w:p w14:paraId="42D9B4CD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  <w:p w14:paraId="34F9E408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sign up </w:t>
                                    </w:r>
                                    <w:hyperlink r:id="rId19" w:tgtFrame="_blank" w:history="1">
                                      <w:r w:rsidRPr="00BE3E39">
                                        <w:rPr>
                                          <w:rFonts w:ascii="Century Gothic" w:eastAsia="Times New Roman" w:hAnsi="Century Gothic" w:cs="Times New Roman"/>
                                          <w:color w:val="000000"/>
                                          <w:sz w:val="21"/>
                                          <w:szCs w:val="21"/>
                                          <w:u w:val="single"/>
                                          <w:lang w:eastAsia="en-GB"/>
                                        </w:rPr>
                                        <w:t>here</w:t>
                                      </w:r>
                                    </w:hyperlink>
                                  </w:p>
                                  <w:p w14:paraId="71ADCC4A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  <w:p w14:paraId="3383145E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26/2/20 </w:t>
                                    </w:r>
                                    <w:proofErr w:type="spellStart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Lysimachos</w:t>
                                    </w:r>
                                    <w:proofErr w:type="spellEnd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Zografos</w:t>
                                    </w:r>
                                    <w:proofErr w:type="spellEnd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, Edinburgh Innovations and </w:t>
                                    </w:r>
                                    <w:proofErr w:type="spellStart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Parkure</w:t>
                                    </w:r>
                                    <w:proofErr w:type="spellEnd"/>
                                  </w:p>
                                  <w:p w14:paraId="46B119C3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  <w:p w14:paraId="13362FD9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sign up </w:t>
                                    </w:r>
                                    <w:hyperlink r:id="rId20" w:tgtFrame="_blank" w:history="1">
                                      <w:r w:rsidRPr="00BE3E39">
                                        <w:rPr>
                                          <w:rFonts w:ascii="Century Gothic" w:eastAsia="Times New Roman" w:hAnsi="Century Gothic" w:cs="Times New Roman"/>
                                          <w:color w:val="000000"/>
                                          <w:sz w:val="21"/>
                                          <w:szCs w:val="21"/>
                                          <w:u w:val="single"/>
                                          <w:lang w:eastAsia="en-GB"/>
                                        </w:rPr>
                                        <w:t>here</w:t>
                                      </w:r>
                                    </w:hyperlink>
                                  </w:p>
                                  <w:p w14:paraId="20D661CA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924181A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BE3E39" w:rsidRPr="00BE3E39" w14:paraId="6570F5E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8BD68FA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"/>
                                        <w:szCs w:val="2"/>
                                        <w:lang w:eastAsia="en-GB"/>
                                      </w:rPr>
                                      <w:drawing>
                                        <wp:inline distT="0" distB="0" distL="0" distR="0" wp14:anchorId="4EE91288" wp14:editId="5E78C9AA">
                                          <wp:extent cx="95250" cy="142875"/>
                                          <wp:effectExtent l="0" t="0" r="0" b="0"/>
                                          <wp:docPr id="23" name="Picture 23" descr="https://i.emlfiles4.com/cmpimg/t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3" descr="https://i.emlfiles4.com/cmpimg/t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" cy="1428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39961913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847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75"/>
                              </w:tblGrid>
                              <w:tr w:rsidR="00BE3E39" w:rsidRPr="00BE3E39" w14:paraId="71A060D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4E4CC14C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b/>
                                        <w:bCs/>
                                        <w:color w:val="DD0330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t>The Aurora programme</w:t>
                                    </w:r>
                                  </w:p>
                                </w:tc>
                              </w:tr>
                            </w:tbl>
                            <w:p w14:paraId="30AF1475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BE3E39" w:rsidRPr="00BE3E39" w14:paraId="0BA6ACB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47B0A0F3" w14:textId="77777777" w:rsidR="00BE3E39" w:rsidRPr="00BE3E39" w:rsidRDefault="00BE3E39" w:rsidP="00BE3E39">
                                    <w:pPr>
                                      <w:spacing w:after="0" w:line="240" w:lineRule="atLeast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Aurora is a women-only leadership programme aimed at academic and professional services staff. The programme is aimed at staff in grades UE07 and UE08, who are ready to take a significant step up in their careers. For more information see </w:t>
                                    </w:r>
                                    <w:hyperlink r:id="rId21" w:tgtFrame="_blank" w:history="1">
                                      <w:r w:rsidRPr="00BE3E39">
                                        <w:rPr>
                                          <w:rFonts w:ascii="Century Gothic" w:eastAsia="Times New Roman" w:hAnsi="Century Gothic" w:cs="Times New Roman"/>
                                          <w:color w:val="000000"/>
                                          <w:sz w:val="21"/>
                                          <w:szCs w:val="21"/>
                                          <w:u w:val="single"/>
                                          <w:lang w:eastAsia="en-GB"/>
                                        </w:rPr>
                                        <w:t>here</w:t>
                                      </w:r>
                                    </w:hyperlink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.</w:t>
                                    </w:r>
                                  </w:p>
                                  <w:p w14:paraId="5E1B58F3" w14:textId="77777777" w:rsidR="00BE3E39" w:rsidRPr="00BE3E39" w:rsidRDefault="00BE3E39" w:rsidP="00BE3E39">
                                    <w:pPr>
                                      <w:spacing w:after="0" w:line="240" w:lineRule="atLeast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  <w:p w14:paraId="5A3057D7" w14:textId="77777777" w:rsidR="00BE3E39" w:rsidRPr="00BE3E39" w:rsidRDefault="00BE3E39" w:rsidP="00BE3E39">
                                    <w:pPr>
                                      <w:spacing w:after="0" w:line="240" w:lineRule="atLeast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If you are interested in this, you should discuss it with your line manager. Applications are to be submitted in May 2020.</w:t>
                                    </w:r>
                                  </w:p>
                                </w:tc>
                              </w:tr>
                            </w:tbl>
                            <w:p w14:paraId="143CF1FA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BE3E39" w:rsidRPr="00BE3E39" w14:paraId="211CBBB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11BC337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"/>
                                        <w:szCs w:val="2"/>
                                        <w:lang w:eastAsia="en-GB"/>
                                      </w:rPr>
                                      <w:drawing>
                                        <wp:inline distT="0" distB="0" distL="0" distR="0" wp14:anchorId="5ADD6BED" wp14:editId="7B8255E2">
                                          <wp:extent cx="95250" cy="142875"/>
                                          <wp:effectExtent l="0" t="0" r="0" b="0"/>
                                          <wp:docPr id="24" name="Picture 24" descr="https://i.emlfiles4.com/cmpimg/t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4" descr="https://i.emlfiles4.com/cmpimg/t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" cy="1428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665A5829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847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75"/>
                              </w:tblGrid>
                              <w:tr w:rsidR="00BE3E39" w:rsidRPr="00BE3E39" w14:paraId="7DD3879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32F50BD4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b/>
                                        <w:bCs/>
                                        <w:color w:val="DD0330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t>Career development IAD workshops for technicians</w:t>
                                    </w:r>
                                  </w:p>
                                </w:tc>
                              </w:tr>
                            </w:tbl>
                            <w:p w14:paraId="3705F2A4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BE3E39" w:rsidRPr="00BE3E39" w14:paraId="2A9D3C8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7A3A535E" w14:textId="77777777" w:rsidR="00BE3E39" w:rsidRPr="00BE3E39" w:rsidRDefault="00BE3E39" w:rsidP="00BE3E39">
                                    <w:pPr>
                                      <w:spacing w:after="0" w:line="240" w:lineRule="atLeast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There is a new programme of events at the IAD especially aimed at career development support for technicians. This is running from October 2019 until May 2020 - find out more </w:t>
                                    </w:r>
                                    <w:hyperlink r:id="rId22" w:tgtFrame="_blank" w:history="1">
                                      <w:r w:rsidRPr="00BE3E39">
                                        <w:rPr>
                                          <w:rFonts w:ascii="Century Gothic" w:eastAsia="Times New Roman" w:hAnsi="Century Gothic" w:cs="Times New Roman"/>
                                          <w:color w:val="000000"/>
                                          <w:sz w:val="21"/>
                                          <w:szCs w:val="21"/>
                                          <w:u w:val="single"/>
                                          <w:lang w:eastAsia="en-GB"/>
                                        </w:rPr>
                                        <w:t>here</w:t>
                                      </w:r>
                                    </w:hyperlink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6D27D8CA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BE3E39" w:rsidRPr="00BE3E39" w14:paraId="28144C4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CB49DBE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"/>
                                        <w:szCs w:val="2"/>
                                        <w:lang w:eastAsia="en-GB"/>
                                      </w:rPr>
                                      <w:drawing>
                                        <wp:inline distT="0" distB="0" distL="0" distR="0" wp14:anchorId="5225C9CB" wp14:editId="0EBB52FB">
                                          <wp:extent cx="95250" cy="142875"/>
                                          <wp:effectExtent l="0" t="0" r="0" b="0"/>
                                          <wp:docPr id="25" name="Picture 25" descr="https://i.emlfiles4.com/cmpimg/t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5" descr="https://i.emlfiles4.com/cmpimg/t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" cy="1428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DBF19DC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847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75"/>
                              </w:tblGrid>
                              <w:tr w:rsidR="00BE3E39" w:rsidRPr="00BE3E39" w14:paraId="6B7D84B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174FCD23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b/>
                                        <w:bCs/>
                                        <w:color w:val="DD0330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t>Mentoring</w:t>
                                    </w:r>
                                  </w:p>
                                </w:tc>
                              </w:tr>
                            </w:tbl>
                            <w:p w14:paraId="495A3C5F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BE3E39" w:rsidRPr="00BE3E39" w14:paraId="756B509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25CAF024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333333"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The university mentoring scheme is open and is available to all staff, of any grade or career background. Find out more </w:t>
                                    </w:r>
                                    <w:hyperlink r:id="rId23" w:tgtFrame="_blank" w:history="1">
                                      <w:r w:rsidRPr="00BE3E39">
                                        <w:rPr>
                                          <w:rFonts w:ascii="Century Gothic" w:eastAsia="Times New Roman" w:hAnsi="Century Gothic" w:cs="Times New Roman"/>
                                          <w:color w:val="000000"/>
                                          <w:sz w:val="21"/>
                                          <w:szCs w:val="21"/>
                                          <w:u w:val="single"/>
                                          <w:lang w:eastAsia="en-GB"/>
                                        </w:rPr>
                                        <w:t>here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0FED36C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BE3E39" w:rsidRPr="00BE3E39" w14:paraId="47E6FBF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550" w:type="dxa"/>
                                    <w:vAlign w:val="center"/>
                                    <w:hideMark/>
                                  </w:tcPr>
                                  <w:p w14:paraId="3B019CBE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"/>
                                        <w:szCs w:val="2"/>
                                        <w:lang w:eastAsia="en-GB"/>
                                      </w:rPr>
                                      <w:lastRenderedPageBreak/>
                                      <w:drawing>
                                        <wp:inline distT="0" distB="0" distL="0" distR="0" wp14:anchorId="436B1FAE" wp14:editId="7FAB2E66">
                                          <wp:extent cx="95250" cy="190500"/>
                                          <wp:effectExtent l="0" t="0" r="0" b="0"/>
                                          <wp:docPr id="26" name="Picture 26" descr="https://i.emlfiles4.com/cmpimg/5/2/7/2/2/1/files/154733_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6" descr="https://i.emlfiles4.com/cmpimg/5/2/7/2/2/1/files/154733_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" cy="190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035C1B01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847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75"/>
                              </w:tblGrid>
                              <w:tr w:rsidR="00BE3E39" w:rsidRPr="00BE3E39" w14:paraId="2053A60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7F84AFA7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b/>
                                        <w:bCs/>
                                        <w:color w:val="DD0330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t xml:space="preserve">The </w:t>
                                    </w:r>
                                    <w:proofErr w:type="spellStart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b/>
                                        <w:bCs/>
                                        <w:color w:val="DD0330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t>EuroLife</w:t>
                                    </w:r>
                                    <w:proofErr w:type="spellEnd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b/>
                                        <w:bCs/>
                                        <w:color w:val="DD0330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t xml:space="preserve"> short term exchange</w:t>
                                    </w:r>
                                  </w:p>
                                </w:tc>
                              </w:tr>
                            </w:tbl>
                            <w:p w14:paraId="44147CCF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BE3E39" w:rsidRPr="00BE3E39" w14:paraId="3BAA5AA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6104E21F" w14:textId="77777777" w:rsidR="00BE3E39" w:rsidRPr="00BE3E39" w:rsidRDefault="00BE3E39" w:rsidP="00BE3E39">
                                    <w:pPr>
                                      <w:spacing w:after="0" w:line="240" w:lineRule="atLeast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There is a current call out for the </w:t>
                                    </w:r>
                                    <w:proofErr w:type="spellStart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EuroLife</w:t>
                                    </w:r>
                                    <w:proofErr w:type="spellEnd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 short term research exchange - to facilitate junior scientists travelling to other member institutions to learn new skills and foster collaborations. The scheme suggests postdocs and senior technicians should apply.</w:t>
                                    </w:r>
                                  </w:p>
                                  <w:p w14:paraId="13639FB3" w14:textId="77777777" w:rsidR="00BE3E39" w:rsidRPr="00BE3E39" w:rsidRDefault="00BE3E39" w:rsidP="00BE3E39">
                                    <w:pPr>
                                      <w:spacing w:after="0" w:line="240" w:lineRule="atLeast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  <w:p w14:paraId="6FF240BC" w14:textId="77777777" w:rsidR="00BE3E39" w:rsidRPr="00BE3E39" w:rsidRDefault="00BE3E39" w:rsidP="00BE3E39">
                                    <w:pPr>
                                      <w:spacing w:after="0" w:line="240" w:lineRule="atLeast"/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Read more about it </w:t>
                                    </w:r>
                                    <w:hyperlink r:id="rId24" w:tgtFrame="_blank" w:history="1">
                                      <w:r w:rsidRPr="00BE3E39">
                                        <w:rPr>
                                          <w:rFonts w:ascii="Century Gothic" w:eastAsia="Times New Roman" w:hAnsi="Century Gothic" w:cs="Times New Roman"/>
                                          <w:color w:val="000000"/>
                                          <w:sz w:val="21"/>
                                          <w:szCs w:val="21"/>
                                          <w:u w:val="single"/>
                                          <w:lang w:eastAsia="en-GB"/>
                                        </w:rPr>
                                        <w:t>here</w:t>
                                      </w:r>
                                    </w:hyperlink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 - the deadline is 31st October!</w:t>
                                    </w:r>
                                  </w:p>
                                </w:tc>
                              </w:tr>
                            </w:tbl>
                            <w:p w14:paraId="11651B08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BE3E39" w:rsidRPr="00BE3E39" w14:paraId="701933B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550" w:type="dxa"/>
                                    <w:vAlign w:val="center"/>
                                    <w:hideMark/>
                                  </w:tcPr>
                                  <w:p w14:paraId="6ECAAB44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"/>
                                        <w:szCs w:val="2"/>
                                        <w:lang w:eastAsia="en-GB"/>
                                      </w:rPr>
                                      <w:drawing>
                                        <wp:inline distT="0" distB="0" distL="0" distR="0" wp14:anchorId="651FF73D" wp14:editId="165CC67D">
                                          <wp:extent cx="95250" cy="190500"/>
                                          <wp:effectExtent l="0" t="0" r="0" b="0"/>
                                          <wp:docPr id="27" name="Picture 27" descr="https://i.emlfiles4.com/cmpimg/5/2/7/2/2/1/files/154733_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" descr="https://i.emlfiles4.com/cmpimg/5/2/7/2/2/1/files/154733_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" cy="190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1E279A8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847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75"/>
                              </w:tblGrid>
                              <w:tr w:rsidR="00BE3E39" w:rsidRPr="00BE3E39" w14:paraId="1F8488A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3861EB16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b/>
                                        <w:bCs/>
                                        <w:color w:val="DD0330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t>Athena SWAN survey</w:t>
                                    </w:r>
                                  </w:p>
                                </w:tc>
                              </w:tr>
                            </w:tbl>
                            <w:p w14:paraId="3A7B4A75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BE3E39" w:rsidRPr="00BE3E39" w14:paraId="1B4D361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26E4318A" w14:textId="77777777" w:rsidR="00BE3E39" w:rsidRPr="00BE3E39" w:rsidRDefault="00BE3E39" w:rsidP="00BE3E3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And finally... please fill out the Athena SWAN survey </w:t>
                                    </w:r>
                                    <w:hyperlink r:id="rId25" w:tgtFrame="_blank" w:history="1">
                                      <w:r w:rsidRPr="00BE3E39">
                                        <w:rPr>
                                          <w:rFonts w:ascii="Century Gothic" w:eastAsia="Times New Roman" w:hAnsi="Century Gothic" w:cs="Times New Roman"/>
                                          <w:color w:val="000000"/>
                                          <w:sz w:val="21"/>
                                          <w:szCs w:val="21"/>
                                          <w:u w:val="single"/>
                                          <w:lang w:eastAsia="en-GB"/>
                                        </w:rPr>
                                        <w:t>here</w:t>
                                      </w:r>
                                    </w:hyperlink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 so that working practices are improved across the </w:t>
                                    </w:r>
                                    <w:proofErr w:type="spellStart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Bioquarter</w:t>
                                    </w:r>
                                    <w:proofErr w:type="spellEnd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!</w:t>
                                    </w:r>
                                  </w:p>
                                </w:tc>
                              </w:tr>
                            </w:tbl>
                            <w:p w14:paraId="7C215B68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847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75"/>
                              </w:tblGrid>
                              <w:tr w:rsidR="00BE3E39" w:rsidRPr="00BE3E39" w14:paraId="2F7C590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14:paraId="26BCAE6D" w14:textId="77777777" w:rsidR="00BE3E39" w:rsidRPr="00BE3E39" w:rsidRDefault="00BE3E39" w:rsidP="00BE3E39">
                                    <w:pPr>
                                      <w:spacing w:after="0" w:line="36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b/>
                                        <w:bCs/>
                                        <w:color w:val="DD0330"/>
                                        <w:sz w:val="20"/>
                                        <w:szCs w:val="20"/>
                                        <w:lang w:eastAsia="en-GB"/>
                                      </w:rPr>
                                      <w:t xml:space="preserve">For details of the </w:t>
                                    </w:r>
                                    <w:proofErr w:type="spellStart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b/>
                                        <w:bCs/>
                                        <w:color w:val="DD0330"/>
                                        <w:sz w:val="20"/>
                                        <w:szCs w:val="20"/>
                                        <w:lang w:eastAsia="en-GB"/>
                                      </w:rPr>
                                      <w:t>Bioquarter</w:t>
                                    </w:r>
                                    <w:proofErr w:type="spellEnd"/>
                                    <w:r w:rsidRPr="00BE3E39">
                                      <w:rPr>
                                        <w:rFonts w:ascii="Century Gothic" w:eastAsia="Times New Roman" w:hAnsi="Century Gothic" w:cs="Times New Roman"/>
                                        <w:b/>
                                        <w:bCs/>
                                        <w:color w:val="DD0330"/>
                                        <w:sz w:val="20"/>
                                        <w:szCs w:val="20"/>
                                        <w:lang w:eastAsia="en-GB"/>
                                      </w:rPr>
                                      <w:t xml:space="preserve"> ED&amp;I committee contact emily.findlay@ed.ac.uk</w:t>
                                    </w:r>
                                  </w:p>
                                </w:tc>
                              </w:tr>
                            </w:tbl>
                            <w:p w14:paraId="506F20D4" w14:textId="77777777" w:rsidR="00BE3E39" w:rsidRPr="00BE3E39" w:rsidRDefault="00BE3E39" w:rsidP="00BE3E3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2AAEB521" w14:textId="77777777" w:rsidR="00BE3E39" w:rsidRPr="00BE3E39" w:rsidRDefault="00BE3E39" w:rsidP="00BE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1DD4BB3A" w14:textId="77777777" w:rsidR="00BE3E39" w:rsidRPr="00BE3E39" w:rsidRDefault="00BE3E39" w:rsidP="00BE3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E3E39" w:rsidRPr="00BE3E39" w14:paraId="595FC572" w14:textId="77777777">
              <w:trPr>
                <w:trHeight w:val="750"/>
                <w:tblCellSpacing w:w="0" w:type="dxa"/>
                <w:jc w:val="center"/>
              </w:trPr>
              <w:tc>
                <w:tcPr>
                  <w:tcW w:w="9000" w:type="dxa"/>
                  <w:vAlign w:val="center"/>
                  <w:hideMark/>
                </w:tcPr>
                <w:p w14:paraId="1E47EE5C" w14:textId="77777777" w:rsidR="00BE3E39" w:rsidRPr="00BE3E39" w:rsidRDefault="00BE3E39" w:rsidP="00BE3E39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 w:rsidRPr="00BE3E39">
                    <w:rPr>
                      <w:rFonts w:ascii="Arial" w:eastAsia="Times New Roman" w:hAnsi="Arial" w:cs="Arial"/>
                      <w:color w:val="AAAAAA"/>
                      <w:sz w:val="15"/>
                      <w:szCs w:val="15"/>
                      <w:lang w:eastAsia="en-GB"/>
                    </w:rPr>
                    <w:lastRenderedPageBreak/>
                    <w:t>The University of Edinburgh is a charitable body, registered in Scotland, with registration number SC005336.</w:t>
                  </w:r>
                </w:p>
                <w:p w14:paraId="48900D6C" w14:textId="77777777" w:rsidR="00BE3E39" w:rsidRPr="00BE3E39" w:rsidRDefault="00BE3E39" w:rsidP="00BE3E39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 w:rsidRPr="00BE3E39">
                    <w:rPr>
                      <w:rFonts w:ascii="Arial" w:eastAsia="Times New Roman" w:hAnsi="Arial" w:cs="Arial"/>
                      <w:color w:val="AAAAAA"/>
                      <w:sz w:val="15"/>
                      <w:szCs w:val="15"/>
                      <w:lang w:eastAsia="en-GB"/>
                    </w:rPr>
                    <w:t>Unless explicitly stated otherwise, all material is copyright © The University of Edinburgh 2015.</w:t>
                  </w:r>
                </w:p>
              </w:tc>
            </w:tr>
          </w:tbl>
          <w:p w14:paraId="4A267EC1" w14:textId="77777777" w:rsidR="00BE3E39" w:rsidRPr="00BE3E39" w:rsidRDefault="00BE3E39" w:rsidP="00B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52BDF718" w14:textId="77777777" w:rsidR="00602614" w:rsidRDefault="00BE3E39">
      <w:r w:rsidRPr="00BE3E39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 wp14:anchorId="00376F66" wp14:editId="69B94231">
            <wp:extent cx="9525" cy="9525"/>
            <wp:effectExtent l="0" t="0" r="0" b="0"/>
            <wp:docPr id="28" name="Picture 28" descr="https://dmtrk.net/2MP1-1HFNT-6HFHHW/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mtrk.net/2MP1-1HFNT-6HFHHW/o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39"/>
    <w:rsid w:val="001321A1"/>
    <w:rsid w:val="00B26CED"/>
    <w:rsid w:val="00BE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D480"/>
  <w15:chartTrackingRefBased/>
  <w15:docId w15:val="{3BA1ACA2-EE90-4017-A26F-723CC81F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trk.net/2MP1-1HFNT-F06HFHHWC0/uns.aspx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dmtrk.net/2MP1-1HFNT-6HFHHW-YHJ1M-1/c.aspx" TargetMode="External"/><Relationship Id="rId26" Type="http://schemas.openxmlformats.org/officeDocument/2006/relationships/image" Target="media/image6.gif"/><Relationship Id="rId3" Type="http://schemas.openxmlformats.org/officeDocument/2006/relationships/customXml" Target="../customXml/item3.xml"/><Relationship Id="rId21" Type="http://schemas.openxmlformats.org/officeDocument/2006/relationships/hyperlink" Target="https://dmtrk.net/2MP1-1HFNT-6HFHHW-YHJ1P-1/c.aspx" TargetMode="External"/><Relationship Id="rId7" Type="http://schemas.openxmlformats.org/officeDocument/2006/relationships/hyperlink" Target="https://dmtrk.net/2MP1-1HFNT-F06HFHHWC0/cr.aspx" TargetMode="External"/><Relationship Id="rId12" Type="http://schemas.openxmlformats.org/officeDocument/2006/relationships/image" Target="media/image2.gif"/><Relationship Id="rId17" Type="http://schemas.openxmlformats.org/officeDocument/2006/relationships/hyperlink" Target="https://dmtrk.net/2MP1-1HFNT-6HFHHW-YHJ1L-1/c.aspx" TargetMode="External"/><Relationship Id="rId25" Type="http://schemas.openxmlformats.org/officeDocument/2006/relationships/hyperlink" Target="https://dmtrk.net/2MP1-1HFNT-6HFHHW-YHJ1T-1/c.asp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dmtrk.net/2MP1-1HFNT-6HFHHW-YHJ1O-1/c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mtrk.net/2MP1-1HFNT-6HFHHW-YHJ1J-1/c.aspx" TargetMode="External"/><Relationship Id="rId24" Type="http://schemas.openxmlformats.org/officeDocument/2006/relationships/hyperlink" Target="https://dmtrk.net/2MP1-1HFNT-6HFHHW-YHJ1S-1/c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mtrk.net/2MP1-1HFNT-6HFHHW-YHJ1K-1/c.aspx" TargetMode="External"/><Relationship Id="rId23" Type="http://schemas.openxmlformats.org/officeDocument/2006/relationships/hyperlink" Target="https://dmtrk.net/2MP1-1HFNT-6HFHHW-YHJ1R-1/c.aspx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dmtrk.net/2MP1-1HFNT-6HFHHW-YHJ1N-1/c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dmtrk.net/2MP1-1HFNT-F06HFHHWC0-1/fw.aspx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dmtrk.net/2MP1-1HFNT-6HFHHW-YHJ1Q-1/c.asp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9F29A16D84444AEFFCC785A9E4712" ma:contentTypeVersion="11" ma:contentTypeDescription="Create a new document." ma:contentTypeScope="" ma:versionID="2d584aed0e75f8e4d09fde7e3e09d6a9">
  <xsd:schema xmlns:xsd="http://www.w3.org/2001/XMLSchema" xmlns:xs="http://www.w3.org/2001/XMLSchema" xmlns:p="http://schemas.microsoft.com/office/2006/metadata/properties" xmlns:ns3="7aad2a8f-78fd-498b-ac13-4734b406e7c5" xmlns:ns4="7d03ebc9-64f0-432c-b363-e3422d2a3e4a" targetNamespace="http://schemas.microsoft.com/office/2006/metadata/properties" ma:root="true" ma:fieldsID="01d511750617450e63127342f5af9daa" ns3:_="" ns4:_="">
    <xsd:import namespace="7aad2a8f-78fd-498b-ac13-4734b406e7c5"/>
    <xsd:import namespace="7d03ebc9-64f0-432c-b363-e3422d2a3e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d2a8f-78fd-498b-ac13-4734b406e7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3ebc9-64f0-432c-b363-e3422d2a3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0A4191-0F3D-4AE2-87FE-C9C1C9130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d2a8f-78fd-498b-ac13-4734b406e7c5"/>
    <ds:schemaRef ds:uri="7d03ebc9-64f0-432c-b363-e3422d2a3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4DD9B-A60F-4200-9ECF-2B47AC17A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73248-24E2-4A6D-B403-90FF03A1DC80}">
  <ds:schemaRefs>
    <ds:schemaRef ds:uri="http://purl.org/dc/elements/1.1/"/>
    <ds:schemaRef ds:uri="http://schemas.microsoft.com/office/2006/metadata/properties"/>
    <ds:schemaRef ds:uri="7aad2a8f-78fd-498b-ac13-4734b406e7c5"/>
    <ds:schemaRef ds:uri="7d03ebc9-64f0-432c-b363-e3422d2a3e4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 Jane</dc:creator>
  <cp:keywords/>
  <dc:description/>
  <cp:lastModifiedBy>BARR Jane</cp:lastModifiedBy>
  <cp:revision>1</cp:revision>
  <dcterms:created xsi:type="dcterms:W3CDTF">2020-01-13T14:36:00Z</dcterms:created>
  <dcterms:modified xsi:type="dcterms:W3CDTF">2020-01-13T14:37:00Z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0x01010074A9F29A16D84444AEFFCC785A9E4712</vt:lpwstr>
  </property>
</Properties>
</file>